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6F030" w14:textId="77777777" w:rsidR="0087558C" w:rsidRPr="0087558C" w:rsidRDefault="0087558C" w:rsidP="0087558C">
      <w:pPr>
        <w:contextualSpacing/>
        <w:rPr>
          <w:rFonts w:ascii="Meiryo" w:eastAsia="Meiryo" w:hAnsi="Meiryo" w:hint="eastAsia"/>
          <w:b/>
          <w:bCs/>
          <w:sz w:val="21"/>
          <w:szCs w:val="21"/>
        </w:rPr>
      </w:pPr>
      <w:r w:rsidRPr="0087558C">
        <w:rPr>
          <w:rFonts w:ascii="Meiryo" w:eastAsia="Meiryo" w:hAnsi="Meiryo" w:hint="eastAsia"/>
          <w:b/>
          <w:bCs/>
          <w:sz w:val="21"/>
          <w:szCs w:val="21"/>
        </w:rPr>
        <w:t>Pacific Software Publishing, Inc.と再春館システムが業務提携</w:t>
      </w:r>
    </w:p>
    <w:p w14:paraId="4F092EC3" w14:textId="77777777" w:rsidR="0087558C" w:rsidRPr="0087558C" w:rsidRDefault="0087558C" w:rsidP="0087558C">
      <w:pPr>
        <w:contextualSpacing/>
        <w:rPr>
          <w:rFonts w:ascii="Meiryo" w:eastAsia="Meiryo" w:hAnsi="Meiryo" w:hint="eastAsia"/>
          <w:b/>
          <w:bCs/>
          <w:sz w:val="21"/>
          <w:szCs w:val="21"/>
        </w:rPr>
      </w:pPr>
      <w:r w:rsidRPr="0087558C">
        <w:rPr>
          <w:rFonts w:ascii="Meiryo" w:eastAsia="Meiryo" w:hAnsi="Meiryo" w:hint="eastAsia"/>
          <w:b/>
          <w:bCs/>
          <w:sz w:val="21"/>
          <w:szCs w:val="21"/>
        </w:rPr>
        <w:t>米国で事業を展開する日系企業向けに、AI・システム開発ソリューションを提供</w:t>
      </w:r>
    </w:p>
    <w:p w14:paraId="2E53DA10" w14:textId="77777777" w:rsidR="0087558C" w:rsidRPr="0087558C" w:rsidRDefault="0087558C" w:rsidP="0087558C">
      <w:pPr>
        <w:contextualSpacing/>
        <w:rPr>
          <w:rFonts w:ascii="Meiryo" w:eastAsia="Meiryo" w:hAnsi="Meiryo"/>
          <w:sz w:val="21"/>
          <w:szCs w:val="21"/>
        </w:rPr>
      </w:pPr>
    </w:p>
    <w:p w14:paraId="61E16EE1" w14:textId="2CCC5543"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b/>
          <w:bCs/>
          <w:sz w:val="21"/>
          <w:szCs w:val="21"/>
        </w:rPr>
        <w:t>ワシントン州ベルビュー</w:t>
      </w:r>
      <w:r>
        <w:rPr>
          <w:rFonts w:ascii="Meiryo" w:eastAsia="Meiryo" w:hAnsi="Meiryo" w:hint="eastAsia"/>
          <w:sz w:val="21"/>
          <w:szCs w:val="21"/>
        </w:rPr>
        <w:t xml:space="preserve"> </w:t>
      </w:r>
      <w:r>
        <w:rPr>
          <w:rFonts w:ascii="Meiryo" w:eastAsia="Meiryo" w:hAnsi="Meiryo"/>
          <w:sz w:val="21"/>
          <w:szCs w:val="21"/>
        </w:rPr>
        <w:t>–</w:t>
      </w:r>
      <w:r>
        <w:rPr>
          <w:rFonts w:ascii="Meiryo" w:eastAsia="Meiryo" w:hAnsi="Meiryo" w:hint="eastAsia"/>
          <w:sz w:val="21"/>
          <w:szCs w:val="21"/>
        </w:rPr>
        <w:t xml:space="preserve"> 2026年10月14日 - </w:t>
      </w:r>
      <w:r w:rsidRPr="0087558C">
        <w:rPr>
          <w:rFonts w:ascii="Meiryo" w:eastAsia="Meiryo" w:hAnsi="Meiryo" w:hint="eastAsia"/>
          <w:sz w:val="21"/>
          <w:szCs w:val="21"/>
        </w:rPr>
        <w:t>ビジネス向けITソリューションを提供するPacific Software Publishing, Inc.（以下「PSPINC」）は本日、日本のソフトウェア開発会社である再春館システム株式会社（以下「再春館システム」）との新たな業務提携を発表いたしました。</w:t>
      </w:r>
    </w:p>
    <w:p w14:paraId="20678A21" w14:textId="77777777" w:rsidR="0087558C" w:rsidRPr="0087558C" w:rsidRDefault="0087558C" w:rsidP="0087558C">
      <w:pPr>
        <w:contextualSpacing/>
        <w:rPr>
          <w:rFonts w:ascii="Meiryo" w:eastAsia="Meiryo" w:hAnsi="Meiryo" w:hint="eastAsia"/>
          <w:sz w:val="21"/>
          <w:szCs w:val="21"/>
        </w:rPr>
      </w:pPr>
    </w:p>
    <w:p w14:paraId="3F2AC60A"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本提携は、PSPINCが約40年にわたり培ってきた米国ビジネスのノウハウと、再春館システムが誇る高度なAIおよびソフトウェア開発技術を融合させるものです。米国現地でのきめ細やかなプロジェクト管理や日米のビジネス文化への深い理解、バイリンガルによる直接サポートと、日本の高い技術力を組み合わせた「ハイブリッド型の開発体制」を採用し、日米間で事業を展開する企業のIT環境構築やシステム開発を包括的に支援します。</w:t>
      </w:r>
    </w:p>
    <w:p w14:paraId="66FC545C" w14:textId="77777777" w:rsidR="0087558C" w:rsidRPr="0087558C" w:rsidRDefault="0087558C" w:rsidP="0087558C">
      <w:pPr>
        <w:contextualSpacing/>
        <w:rPr>
          <w:rFonts w:ascii="Meiryo" w:eastAsia="Meiryo" w:hAnsi="Meiryo"/>
          <w:sz w:val="21"/>
          <w:szCs w:val="21"/>
        </w:rPr>
      </w:pPr>
    </w:p>
    <w:p w14:paraId="3A432513" w14:textId="35EFAAA8" w:rsidR="0087558C" w:rsidRPr="0087558C" w:rsidRDefault="0087558C" w:rsidP="0087558C">
      <w:pPr>
        <w:contextualSpacing/>
        <w:rPr>
          <w:rFonts w:ascii="Meiryo" w:eastAsia="Meiryo" w:hAnsi="Meiryo"/>
          <w:sz w:val="21"/>
          <w:szCs w:val="21"/>
        </w:rPr>
      </w:pPr>
      <w:r w:rsidRPr="0087558C">
        <w:rPr>
          <w:rFonts w:ascii="Meiryo" w:eastAsia="Meiryo" w:hAnsi="Meiryo" w:hint="eastAsia"/>
          <w:sz w:val="21"/>
          <w:szCs w:val="21"/>
        </w:rPr>
        <w:t xml:space="preserve">PSPINCはこれまで、中小企業を中心にIT・ビジネス支援を行ってきました。本提携により、大企業が求める高度で複雑なITニーズにも対応できるよう体制を拡大します。大手企業や海外拠点への豊富な導入実績を持つ再春館システムの技術力を活かし、カスタムシステム開発、AIの導入・連携、既存システムの刷新など、大企業が抱える高度なITニーズにも応えてまいります。 これにより、国境を越えたビジネスで生じやすいコミュニケーション上の課題や認識のずれを軽減し、海外開発に伴う運用上の負担やコストの削減を実現します。 </w:t>
      </w:r>
    </w:p>
    <w:p w14:paraId="3CF20BEA" w14:textId="77777777" w:rsidR="0087558C" w:rsidRPr="0087558C" w:rsidRDefault="0087558C" w:rsidP="0087558C">
      <w:pPr>
        <w:contextualSpacing/>
        <w:rPr>
          <w:rFonts w:ascii="Meiryo" w:eastAsia="Meiryo" w:hAnsi="Meiryo"/>
          <w:sz w:val="21"/>
          <w:szCs w:val="21"/>
        </w:rPr>
      </w:pPr>
    </w:p>
    <w:p w14:paraId="2CBFEAD3"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 xml:space="preserve">今回が正式なパートナーシップとしての第一歩となりますが、PSPINCと再春館システムの関係は25年以上に及びます。その歴史は企業ウェブサイトの黎明期にまで遡り、当時、PSPINCは、再春館システムの親会社である株式会社再春館製薬所向けに、日本でも先駆けとなるインタラクティブなWebプラットフォームの構築を手掛けました。 </w:t>
      </w:r>
    </w:p>
    <w:p w14:paraId="59A059D2" w14:textId="77777777" w:rsidR="0087558C" w:rsidRPr="0087558C" w:rsidRDefault="0087558C" w:rsidP="0087558C">
      <w:pPr>
        <w:contextualSpacing/>
        <w:rPr>
          <w:rFonts w:ascii="Meiryo" w:eastAsia="Meiryo" w:hAnsi="Meiryo"/>
          <w:sz w:val="21"/>
          <w:szCs w:val="21"/>
        </w:rPr>
      </w:pPr>
    </w:p>
    <w:p w14:paraId="77A2BDD4"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PSPINCの創業者兼CEOである内倉憲一は、次のように述べています。</w:t>
      </w:r>
    </w:p>
    <w:p w14:paraId="3959677A" w14:textId="77777777" w:rsidR="0087558C" w:rsidRPr="0087558C" w:rsidRDefault="0087558C" w:rsidP="0087558C">
      <w:pPr>
        <w:contextualSpacing/>
        <w:rPr>
          <w:rFonts w:ascii="Meiryo" w:eastAsia="Meiryo" w:hAnsi="Meiryo"/>
          <w:sz w:val="21"/>
          <w:szCs w:val="21"/>
        </w:rPr>
      </w:pPr>
    </w:p>
    <w:p w14:paraId="35E377BB"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lastRenderedPageBreak/>
        <w:t>「米国で事業を展開する日本企業には、日本と同等の水準を持つITサポート、信頼性、そしてビジネスへの深い理解が必要です。しかしそれに加えて、米国でIT環境を構築・運用し、事業を成長させていくためには、現地のビジネス環境を理解した経験と知識が欠かせません。本提携を通じ、再春館システムが持つ高度な技術力と、PSPINCが米国で40年近く培ってきた現場経験とノウハウを融合させることで、より強固な支援体制を提供できると確信しています。」</w:t>
      </w:r>
    </w:p>
    <w:p w14:paraId="7275148D" w14:textId="77777777" w:rsidR="0087558C" w:rsidRPr="0087558C" w:rsidRDefault="0087558C" w:rsidP="0087558C">
      <w:pPr>
        <w:contextualSpacing/>
        <w:rPr>
          <w:rFonts w:ascii="Meiryo" w:eastAsia="Meiryo" w:hAnsi="Meiryo"/>
          <w:sz w:val="21"/>
          <w:szCs w:val="21"/>
        </w:rPr>
      </w:pPr>
    </w:p>
    <w:p w14:paraId="10A25A57" w14:textId="45184D75"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両社によるシステム開発およびカスタムAIソリューションは、本日より提供を開始します。業務に合わせたシステム開発やAI導入についてのご相談、プロジェクトに関するお問い合わせは、パートナーシップ専用サイト (</w:t>
      </w:r>
      <w:hyperlink r:id="rId4" w:history="1">
        <w:r w:rsidRPr="0087558C">
          <w:rPr>
            <w:rStyle w:val="Hyperlink"/>
            <w:rFonts w:ascii="Meiryo" w:eastAsia="Meiryo" w:hAnsi="Meiryo" w:hint="eastAsia"/>
            <w:sz w:val="21"/>
            <w:szCs w:val="21"/>
          </w:rPr>
          <w:t>japansoftwarepartners.com</w:t>
        </w:r>
        <w:r w:rsidRPr="0087558C">
          <w:rPr>
            <w:rStyle w:val="Hyperlink"/>
            <w:rFonts w:ascii="Meiryo" w:eastAsia="Meiryo" w:hAnsi="Meiryo" w:hint="eastAsia"/>
            <w:sz w:val="21"/>
            <w:szCs w:val="21"/>
          </w:rPr>
          <w:t>/ja</w:t>
        </w:r>
      </w:hyperlink>
      <w:r w:rsidRPr="0087558C">
        <w:rPr>
          <w:rFonts w:ascii="Meiryo" w:eastAsia="Meiryo" w:hAnsi="Meiryo" w:hint="eastAsia"/>
          <w:sz w:val="21"/>
          <w:szCs w:val="21"/>
        </w:rPr>
        <w:t>) をご覧いただくか、PSPINCまで直接お問い合わせください。</w:t>
      </w:r>
    </w:p>
    <w:p w14:paraId="3F706B7C" w14:textId="77777777" w:rsidR="0087558C" w:rsidRPr="0087558C" w:rsidRDefault="0087558C" w:rsidP="0087558C">
      <w:pPr>
        <w:contextualSpacing/>
        <w:rPr>
          <w:rFonts w:ascii="Meiryo" w:eastAsia="Meiryo" w:hAnsi="Meiryo"/>
          <w:sz w:val="21"/>
          <w:szCs w:val="21"/>
        </w:rPr>
      </w:pPr>
    </w:p>
    <w:p w14:paraId="56D85082" w14:textId="77777777" w:rsidR="0087558C" w:rsidRPr="0087558C" w:rsidRDefault="0087558C" w:rsidP="0087558C">
      <w:pPr>
        <w:contextualSpacing/>
        <w:rPr>
          <w:rFonts w:ascii="Meiryo" w:eastAsia="Meiryo" w:hAnsi="Meiryo" w:hint="eastAsia"/>
          <w:b/>
          <w:bCs/>
          <w:sz w:val="21"/>
          <w:szCs w:val="21"/>
        </w:rPr>
      </w:pPr>
      <w:r w:rsidRPr="0087558C">
        <w:rPr>
          <w:rFonts w:ascii="Meiryo" w:eastAsia="Meiryo" w:hAnsi="Meiryo" w:hint="eastAsia"/>
          <w:b/>
          <w:bCs/>
          <w:sz w:val="21"/>
          <w:szCs w:val="21"/>
        </w:rPr>
        <w:t>Pacific Software Publishing, Inc. について</w:t>
      </w:r>
    </w:p>
    <w:p w14:paraId="43956A9C" w14:textId="77777777" w:rsidR="0087558C" w:rsidRPr="0087558C" w:rsidRDefault="0087558C" w:rsidP="0087558C">
      <w:pPr>
        <w:contextualSpacing/>
        <w:rPr>
          <w:rFonts w:ascii="Meiryo" w:eastAsia="Meiryo" w:hAnsi="Meiryo"/>
          <w:sz w:val="21"/>
          <w:szCs w:val="21"/>
        </w:rPr>
      </w:pPr>
    </w:p>
    <w:p w14:paraId="5627C547"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Pacific Software Publishing, Inc. は、企業のオンラインビジネスの成長を支援するテクノロジーパートナーです。1987年の設立以来、自社開発ソフトウェア、カスタムWeb開発、Webホスティング、デジタルマーケティングサービスを提供し、世界で3万社以上の企業を支援しています。米国ワシントン州ベルビューに本社を置き、約40年にわたる技術ノウハウと米国内のサポート体制を強みに、企業のビジネスの成功とデジタル化をトータルでサポートしています。</w:t>
      </w:r>
    </w:p>
    <w:p w14:paraId="4EC81021" w14:textId="77777777" w:rsidR="0087558C" w:rsidRPr="0087558C" w:rsidRDefault="0087558C" w:rsidP="0087558C">
      <w:pPr>
        <w:contextualSpacing/>
        <w:rPr>
          <w:rFonts w:ascii="Meiryo" w:eastAsia="Meiryo" w:hAnsi="Meiryo"/>
          <w:sz w:val="21"/>
          <w:szCs w:val="21"/>
        </w:rPr>
      </w:pPr>
    </w:p>
    <w:p w14:paraId="6C1FABEF" w14:textId="77777777" w:rsidR="0087558C" w:rsidRPr="0087558C" w:rsidRDefault="0087558C" w:rsidP="0087558C">
      <w:pPr>
        <w:contextualSpacing/>
        <w:rPr>
          <w:rFonts w:ascii="Meiryo" w:eastAsia="Meiryo" w:hAnsi="Meiryo" w:hint="eastAsia"/>
          <w:b/>
          <w:bCs/>
          <w:sz w:val="21"/>
          <w:szCs w:val="21"/>
        </w:rPr>
      </w:pPr>
      <w:r w:rsidRPr="0087558C">
        <w:rPr>
          <w:rFonts w:ascii="Meiryo" w:eastAsia="Meiryo" w:hAnsi="Meiryo" w:hint="eastAsia"/>
          <w:b/>
          <w:bCs/>
          <w:sz w:val="21"/>
          <w:szCs w:val="21"/>
        </w:rPr>
        <w:t>再春館システム株式会社 について</w:t>
      </w:r>
    </w:p>
    <w:p w14:paraId="1613E9E3" w14:textId="77777777" w:rsidR="0087558C" w:rsidRPr="0087558C" w:rsidRDefault="0087558C" w:rsidP="0087558C">
      <w:pPr>
        <w:contextualSpacing/>
        <w:rPr>
          <w:rFonts w:ascii="Meiryo" w:eastAsia="Meiryo" w:hAnsi="Meiryo"/>
          <w:sz w:val="21"/>
          <w:szCs w:val="21"/>
        </w:rPr>
      </w:pPr>
    </w:p>
    <w:p w14:paraId="150058E6"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 xml:space="preserve">再春館システム株式会社は、高度なソフトウェア開発、AI導入・連携、包括的なデジタルソリューションを提供する日本のソフトウェア開発会社です。お客様が描く未来を確かな技術力で実現することを大切にし、そのビジョンに寄り添いながら、国内外の企業のデジタルトランスフォーメーション（DX）や、新たな価値を生み出すシステム・ソリューションの構築を支援しています。 </w:t>
      </w:r>
    </w:p>
    <w:p w14:paraId="495F2235" w14:textId="77777777" w:rsidR="0087558C" w:rsidRPr="0087558C" w:rsidRDefault="0087558C" w:rsidP="0087558C">
      <w:pPr>
        <w:contextualSpacing/>
        <w:rPr>
          <w:rFonts w:ascii="Meiryo" w:eastAsia="Meiryo" w:hAnsi="Meiryo"/>
          <w:sz w:val="21"/>
          <w:szCs w:val="21"/>
        </w:rPr>
      </w:pPr>
    </w:p>
    <w:p w14:paraId="61B01D00" w14:textId="77777777" w:rsidR="0087558C" w:rsidRPr="0087558C" w:rsidRDefault="0087558C" w:rsidP="0087558C">
      <w:pPr>
        <w:contextualSpacing/>
        <w:rPr>
          <w:rFonts w:ascii="Meiryo" w:eastAsia="Meiryo" w:hAnsi="Meiryo"/>
          <w:sz w:val="21"/>
          <w:szCs w:val="21"/>
        </w:rPr>
      </w:pPr>
    </w:p>
    <w:p w14:paraId="3C55695C" w14:textId="77777777" w:rsidR="0087558C" w:rsidRPr="0087558C" w:rsidRDefault="0087558C" w:rsidP="0087558C">
      <w:pPr>
        <w:contextualSpacing/>
        <w:rPr>
          <w:rFonts w:ascii="Meiryo" w:eastAsia="Meiryo" w:hAnsi="Meiryo" w:hint="eastAsia"/>
          <w:b/>
          <w:bCs/>
          <w:sz w:val="21"/>
          <w:szCs w:val="21"/>
        </w:rPr>
      </w:pPr>
      <w:r w:rsidRPr="0087558C">
        <w:rPr>
          <w:rFonts w:ascii="Meiryo" w:eastAsia="Meiryo" w:hAnsi="Meiryo" w:hint="eastAsia"/>
          <w:b/>
          <w:bCs/>
          <w:sz w:val="21"/>
          <w:szCs w:val="21"/>
        </w:rPr>
        <w:lastRenderedPageBreak/>
        <w:t>お問い合わせ先:</w:t>
      </w:r>
    </w:p>
    <w:p w14:paraId="33B7B887" w14:textId="77777777" w:rsidR="0087558C" w:rsidRPr="0087558C" w:rsidRDefault="0087558C" w:rsidP="0087558C">
      <w:pPr>
        <w:contextualSpacing/>
        <w:rPr>
          <w:rFonts w:ascii="Meiryo" w:eastAsia="Meiryo" w:hAnsi="Meiryo" w:hint="eastAsia"/>
          <w:sz w:val="21"/>
          <w:szCs w:val="21"/>
        </w:rPr>
      </w:pPr>
      <w:r w:rsidRPr="0087558C">
        <w:rPr>
          <w:rFonts w:ascii="Meiryo" w:eastAsia="Meiryo" w:hAnsi="Meiryo" w:hint="eastAsia"/>
          <w:sz w:val="21"/>
          <w:szCs w:val="21"/>
        </w:rPr>
        <w:t>内倉　憲一 - 創業者 / CEO</w:t>
      </w:r>
    </w:p>
    <w:p w14:paraId="2A2EDF2C" w14:textId="77777777" w:rsidR="0087558C" w:rsidRPr="0087558C" w:rsidRDefault="0087558C" w:rsidP="0087558C">
      <w:pPr>
        <w:contextualSpacing/>
        <w:rPr>
          <w:rFonts w:ascii="Meiryo" w:eastAsia="Meiryo" w:hAnsi="Meiryo"/>
          <w:sz w:val="21"/>
          <w:szCs w:val="21"/>
        </w:rPr>
      </w:pPr>
      <w:r w:rsidRPr="0087558C">
        <w:rPr>
          <w:rFonts w:ascii="Meiryo" w:eastAsia="Meiryo" w:hAnsi="Meiryo"/>
          <w:sz w:val="21"/>
          <w:szCs w:val="21"/>
        </w:rPr>
        <w:t>Pacific Software Publishing, Inc.</w:t>
      </w:r>
    </w:p>
    <w:p w14:paraId="63346370" w14:textId="77777777" w:rsidR="0087558C" w:rsidRPr="0087558C" w:rsidRDefault="0087558C" w:rsidP="0087558C">
      <w:pPr>
        <w:contextualSpacing/>
        <w:rPr>
          <w:rFonts w:ascii="Meiryo" w:eastAsia="Meiryo" w:hAnsi="Meiryo"/>
          <w:sz w:val="21"/>
          <w:szCs w:val="21"/>
        </w:rPr>
      </w:pPr>
      <w:r w:rsidRPr="0087558C">
        <w:rPr>
          <w:rFonts w:ascii="Meiryo" w:eastAsia="Meiryo" w:hAnsi="Meiryo"/>
          <w:sz w:val="21"/>
          <w:szCs w:val="21"/>
        </w:rPr>
        <w:t>425-957-0808</w:t>
      </w:r>
    </w:p>
    <w:p w14:paraId="6BD7B253" w14:textId="77777777" w:rsidR="0087558C" w:rsidRPr="0087558C" w:rsidRDefault="0087558C" w:rsidP="0087558C">
      <w:pPr>
        <w:contextualSpacing/>
        <w:rPr>
          <w:rFonts w:ascii="Meiryo" w:eastAsia="Meiryo" w:hAnsi="Meiryo"/>
          <w:sz w:val="21"/>
          <w:szCs w:val="21"/>
        </w:rPr>
      </w:pPr>
      <w:r w:rsidRPr="0087558C">
        <w:rPr>
          <w:rFonts w:ascii="Meiryo" w:eastAsia="Meiryo" w:hAnsi="Meiryo"/>
          <w:sz w:val="21"/>
          <w:szCs w:val="21"/>
        </w:rPr>
        <w:t>contact@pspinc.com</w:t>
      </w:r>
    </w:p>
    <w:p w14:paraId="2924B3F8" w14:textId="10B1CCCC" w:rsidR="00A042C3" w:rsidRDefault="0087558C" w:rsidP="0087558C">
      <w:pPr>
        <w:contextualSpacing/>
        <w:rPr>
          <w:rFonts w:ascii="Meiryo" w:eastAsia="Meiryo" w:hAnsi="Meiryo"/>
          <w:sz w:val="21"/>
          <w:szCs w:val="21"/>
        </w:rPr>
      </w:pPr>
      <w:hyperlink r:id="rId5" w:history="1">
        <w:r>
          <w:rPr>
            <w:rStyle w:val="Hyperlink"/>
            <w:rFonts w:ascii="Meiryo" w:eastAsia="Meiryo" w:hAnsi="Meiryo"/>
            <w:sz w:val="21"/>
            <w:szCs w:val="21"/>
          </w:rPr>
          <w:t>japansoftwarepartners.com/ja/</w:t>
        </w:r>
      </w:hyperlink>
    </w:p>
    <w:sectPr w:rsidR="00A04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eiryo">
    <w:panose1 w:val="020B0604030504040204"/>
    <w:charset w:val="80"/>
    <w:family w:val="swiss"/>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8C"/>
    <w:rsid w:val="005D5220"/>
    <w:rsid w:val="0067186A"/>
    <w:rsid w:val="00693CBC"/>
    <w:rsid w:val="006E1701"/>
    <w:rsid w:val="006F27F1"/>
    <w:rsid w:val="00777ADF"/>
    <w:rsid w:val="0087558C"/>
    <w:rsid w:val="009E56BF"/>
    <w:rsid w:val="00A001A7"/>
    <w:rsid w:val="00A042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7D83D"/>
  <w15:chartTrackingRefBased/>
  <w15:docId w15:val="{98EEDF78-110E-4360-A3D7-E6ED514C4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5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55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55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55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55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55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5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5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5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5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55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55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55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55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55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5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5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58C"/>
    <w:rPr>
      <w:rFonts w:eastAsiaTheme="majorEastAsia" w:cstheme="majorBidi"/>
      <w:color w:val="272727" w:themeColor="text1" w:themeTint="D8"/>
    </w:rPr>
  </w:style>
  <w:style w:type="paragraph" w:styleId="Title">
    <w:name w:val="Title"/>
    <w:basedOn w:val="Normal"/>
    <w:next w:val="Normal"/>
    <w:link w:val="TitleChar"/>
    <w:uiPriority w:val="10"/>
    <w:qFormat/>
    <w:rsid w:val="008755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5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5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58C"/>
    <w:pPr>
      <w:spacing w:before="160"/>
      <w:jc w:val="center"/>
    </w:pPr>
    <w:rPr>
      <w:i/>
      <w:iCs/>
      <w:color w:val="404040" w:themeColor="text1" w:themeTint="BF"/>
    </w:rPr>
  </w:style>
  <w:style w:type="character" w:customStyle="1" w:styleId="QuoteChar">
    <w:name w:val="Quote Char"/>
    <w:basedOn w:val="DefaultParagraphFont"/>
    <w:link w:val="Quote"/>
    <w:uiPriority w:val="29"/>
    <w:rsid w:val="0087558C"/>
    <w:rPr>
      <w:i/>
      <w:iCs/>
      <w:color w:val="404040" w:themeColor="text1" w:themeTint="BF"/>
    </w:rPr>
  </w:style>
  <w:style w:type="paragraph" w:styleId="ListParagraph">
    <w:name w:val="List Paragraph"/>
    <w:basedOn w:val="Normal"/>
    <w:uiPriority w:val="34"/>
    <w:qFormat/>
    <w:rsid w:val="0087558C"/>
    <w:pPr>
      <w:ind w:left="720"/>
      <w:contextualSpacing/>
    </w:pPr>
  </w:style>
  <w:style w:type="character" w:styleId="IntenseEmphasis">
    <w:name w:val="Intense Emphasis"/>
    <w:basedOn w:val="DefaultParagraphFont"/>
    <w:uiPriority w:val="21"/>
    <w:qFormat/>
    <w:rsid w:val="0087558C"/>
    <w:rPr>
      <w:i/>
      <w:iCs/>
      <w:color w:val="2F5496" w:themeColor="accent1" w:themeShade="BF"/>
    </w:rPr>
  </w:style>
  <w:style w:type="paragraph" w:styleId="IntenseQuote">
    <w:name w:val="Intense Quote"/>
    <w:basedOn w:val="Normal"/>
    <w:next w:val="Normal"/>
    <w:link w:val="IntenseQuoteChar"/>
    <w:uiPriority w:val="30"/>
    <w:qFormat/>
    <w:rsid w:val="008755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58C"/>
    <w:rPr>
      <w:i/>
      <w:iCs/>
      <w:color w:val="2F5496" w:themeColor="accent1" w:themeShade="BF"/>
    </w:rPr>
  </w:style>
  <w:style w:type="character" w:styleId="IntenseReference">
    <w:name w:val="Intense Reference"/>
    <w:basedOn w:val="DefaultParagraphFont"/>
    <w:uiPriority w:val="32"/>
    <w:qFormat/>
    <w:rsid w:val="0087558C"/>
    <w:rPr>
      <w:b/>
      <w:bCs/>
      <w:smallCaps/>
      <w:color w:val="2F5496" w:themeColor="accent1" w:themeShade="BF"/>
      <w:spacing w:val="5"/>
    </w:rPr>
  </w:style>
  <w:style w:type="character" w:styleId="Hyperlink">
    <w:name w:val="Hyperlink"/>
    <w:basedOn w:val="DefaultParagraphFont"/>
    <w:uiPriority w:val="99"/>
    <w:unhideWhenUsed/>
    <w:rsid w:val="0087558C"/>
    <w:rPr>
      <w:color w:val="0563C1" w:themeColor="hyperlink"/>
      <w:u w:val="single"/>
    </w:rPr>
  </w:style>
  <w:style w:type="character" w:styleId="UnresolvedMention">
    <w:name w:val="Unresolved Mention"/>
    <w:basedOn w:val="DefaultParagraphFont"/>
    <w:uiPriority w:val="99"/>
    <w:semiHidden/>
    <w:unhideWhenUsed/>
    <w:rsid w:val="00875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pansoftwarepartners.com/ja/" TargetMode="External"/><Relationship Id="rId4" Type="http://schemas.openxmlformats.org/officeDocument/2006/relationships/hyperlink" Target="https://japansoftwarepartners.com/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Miyuki Tani</dc:creator>
  <cp:keywords/>
  <dc:description/>
  <cp:lastModifiedBy>Miyuki Tani</cp:lastModifiedBy>
  <cp:revision>1</cp:revision>
  <dcterms:created xsi:type="dcterms:W3CDTF">2026-10-14T17:08:00Z</dcterms:created>
  <dcterms:modified xsi:type="dcterms:W3CDTF">2026-10-14T17:20:00Z</dcterms:modified>
</cp:coreProperties>
</file>